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center"/>
        <w:rPr>
          <w:rFonts w:ascii="黑体" w:hAnsi="黑体" w:eastAsia="黑体" w:cs="宋体"/>
          <w:color w:val="323E32"/>
          <w:kern w:val="0"/>
          <w:sz w:val="32"/>
          <w:szCs w:val="32"/>
        </w:rPr>
      </w:pPr>
      <w:r>
        <w:rPr>
          <w:rFonts w:ascii="黑体" w:hAnsi="黑体" w:eastAsia="黑体" w:cs="宋体"/>
          <w:color w:val="323E32"/>
          <w:kern w:val="0"/>
          <w:sz w:val="32"/>
          <w:szCs w:val="32"/>
        </w:rPr>
        <w:t>低年级数学语言表达训练浅见</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b/>
          <w:bCs/>
          <w:color w:val="323E32"/>
          <w:kern w:val="0"/>
          <w:sz w:val="24"/>
          <w:szCs w:val="24"/>
        </w:rPr>
        <w:t>[内容提要]</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小学数学新课程标准》中明确指出让学生能够有条理地清晰地阐述自己的观点是义务教育阶段数学学习的重要目标，同时良好的语言表达能力对数学学习也有着重要的促进作用。由于数学语言是一种特殊的语言，需要准确无误且逻辑性强，而低年级学生语言则具有随意性和机智性的特点。据此，我认为数学教师需要有计划地、严格地对学生进行语言训练，培养学生的语言表达能力。</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b/>
          <w:bCs/>
          <w:color w:val="323E32"/>
          <w:kern w:val="0"/>
          <w:sz w:val="24"/>
          <w:szCs w:val="24"/>
        </w:rPr>
        <w:t>关键词：</w:t>
      </w:r>
      <w:r>
        <w:rPr>
          <w:rFonts w:hint="eastAsia" w:ascii="宋体" w:hAnsi="宋体" w:eastAsia="宋体" w:cs="宋体"/>
          <w:color w:val="323E32"/>
          <w:kern w:val="0"/>
          <w:sz w:val="24"/>
          <w:szCs w:val="24"/>
        </w:rPr>
        <w:t>低年级学生  数学语言  语言训练   数学思维</w:t>
      </w:r>
      <w:bookmarkStart w:id="0" w:name="_GoBack"/>
      <w:bookmarkEnd w:id="0"/>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在低年级数学教学中，由于学生年龄小，语言发展尚不完备，往往无法清楚地阐述自己的观点及题目中各部分的关系，以致思维活动受到限制，难以提出创造性的问题。这种情况，会严重阻碍学生数学思维的长效发展。所以，训练学生的语言表达能力是教师、特别是低年级教师的一项重要任务。作为低年级数学教师，我注重培养学生数学语言的表达能力，以实现生活语言向数学语言的过渡，让学生在数学课堂上不仅敢说，而且会说。为此，我着重从以下几方面入手来提高学生的数学语言表达能力。</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一、训练语言的准确性</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在小学数学教学中，教学语言的准确性具有特别重要的意义。在教学中可以从学生的生活经验出发，通过指导观察、分析比较，训练他们把自己所学、所知、所想、所悟清晰的用语言表达出来。</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1、指导观察说准确</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低年级学生对任何事物都会充满好奇，往往有自己独到的眼光，所以我在数学课上经常利用学生独到的观察能力来训练语言的准确性。例如在教学《角的初步认识》时，我首先让学生找出身边的角，然后从这些角出发描述对角的认识。大部分学生会说“角是尖尖的，还有两条边”。这样的回答是值得欣慰的，说明学生对角的的感性认识是很强的，只是描述不够严谨。于是我就引导学生观察角的各部分组成，“尖尖的，是因为它有一个点”“两条边有什么特点？”通过实例，学生发现边是直直的，这时，我再启发学生重新描述角，他们都会说：“角有一个顶点和两条直直的边”。最后通过判断下列图形是不是角，来进一步强化角的概念，从而提高学生语言表达的准确性。</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2、通过比较说准确</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低年级数学中“谁比谁多多少，谁比谁少多少”的应用题较多，很多学生搞不清到底是谁多谁少，更谈不上表达清楚了。例如“在跳远比赛中，小东跳了110厘米，小华比小东少跳30厘米”有些学生一时分不清谁多谁少，我就在黑板上画出两个线段，让学生比较线段的长短，通过比较，学生对小东和小华跳的距离一目了然。在此基础上，我要求学生将“小华比小东少跳30厘米”换一个说法，他们马上就说出了“小东比小华多跳了30厘米”。通过比较，学生明白了原来不同的表达方式可以用同一个算式解答，同一个算式也可有不同的语言表达方式。</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二、训练语言的完整性</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天真活泼、渴望表现是低年级学生的特性，对老师提出的问题往往只凭感觉脱口而出，很多时候甚至说不出一个完整的句子。作为低年级的数学教师，我在鼓励学生积极发言的同时一方面注重引导学生把话说完整，另一方面不失时机地训练孩子们把生活语言转化为数学语言，并进行完整表述。</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1、根据情境说完整</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我尽量让学生置身于某一语言情境中。例如在万以内数的加减法（二）中，情境图中画的猫头鹰爸爸、妈妈和孩子，在田间捕捉老鼠，有这样一个表格：</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tbl>
      <w:tblPr>
        <w:tblStyle w:val="3"/>
        <w:tblpPr w:leftFromText="45" w:rightFromText="45" w:vertAnchor="text"/>
        <w:tblW w:w="403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50"/>
        <w:gridCol w:w="23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5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tc>
        <w:tc>
          <w:tcPr>
            <w:tcW w:w="238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每月捉鼠只数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5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猫头鹰爸爸</w:t>
            </w:r>
          </w:p>
        </w:tc>
        <w:tc>
          <w:tcPr>
            <w:tcW w:w="238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300只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5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猫头鹰妈妈</w:t>
            </w:r>
          </w:p>
        </w:tc>
        <w:tc>
          <w:tcPr>
            <w:tcW w:w="238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205只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5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猫头鹰孩子</w:t>
            </w:r>
          </w:p>
        </w:tc>
        <w:tc>
          <w:tcPr>
            <w:tcW w:w="238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116只</w:t>
            </w:r>
          </w:p>
        </w:tc>
      </w:tr>
    </w:tbl>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很多同学是这样描述的：“猫头鹰爸爸300只，妈妈205只，孩子116只”，说得很不完整，我就示范引导他们说“猫头鹰爸爸每月捕捉300只老鼠”，学生根据我的引导便能说出“猫头鹰妈妈每月捕捉205只老鼠”“猫头鹰孩子每月捕捉116只老鼠”。这时进而引导学生运用“什么比什么多”“什么比什么少”的数学语言来表述各已知条件之间的关系，这样，利用情境交流信息的环节就成为训练数学语言的完整性和规范性的有效过程。</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2、联系生活说完整</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数学在我们的日常生活中无处不见。例如在教“时、分、秒的认识”时，我在课的开始用猜谜语的情境直接导入，让学生猜出谜底，并说说“钟”在我们的生活中有什么用途。因为这是学生熟悉的生活用品，因此他们表达欲望非常强烈，能够联系自己的生活实际，有条理地说出钟在生活中的一些用途。在练习巩固阶段，为了保持学生表达的高涨情绪，还为他们设计一些实践操作的机会：“拨一个自己喜欢的时间，说出你在干什么？”，要求语言要表述完整。“我晚上8时开始睡觉”“我早上7时背着书包去上学”“晚上6时我在家看动画片”等等。孩子们拨出各自喜欢的时间，并能用完整的语言表述出喜欢该时间的原因。在这样的语言交流情境中，学生语言表达的完整性再一次得到了提高。</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三、训练语言的简洁性</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数学语言不同于语文语言需要华丽的词藻，除了要求准确和完整外，还要简洁精炼。正所谓“浓缩的才是精华”，精炼的数学语言恰恰反映了思维的清晰明了。而低年级学生往往说一大堆话也不能把问题描述清楚，所以我们应努力培养学生把话说得简洁。</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1、总结方法说简洁</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归纳总结是数学课上经常用到的方法之一，善于总结的孩子就会在题海中以不变应万变。善加利用，总结也是训练学生语言简洁性的有效方法。例如：在教“整百数加整百数（500+700）”时，让学生说出想的过程，学生的表述多种多样。我趁机让学生进行比较，哪种表述既清楚又简洁。最后确定“5个百加7个百等于12个百，也就是1200”的表述是最符合要求。于是我们就将这种表达方式确定下来，用于同类问题。长期坚持，学生很快学会许多类似的表达方法，语言表达的精练性会不断提高。</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2、提炼信息说简洁</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提炼问题中的有效信息，能帮助学生把题做得既快又准确，所以我力图让学生在读完题后马上能简洁地叙述问题中的有用信息。例如：老师去商店买了4支钢笔，每支23元，付给营业员100元，应找回多少元？在审题时，不少学生都习惯于把原题一字不漏地重新复述一遍。这是不够的，教师还应该有针对性地指导学生用简洁的语言进行表达，即：题目告诉我们钢笔的单价、数量和付出的钱数，求找回的钱数。</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四、训练语言的条理性</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伟大的哲学家恩格斯说：“语言是思维的物质外壳。”思维是有逻辑的，数学教学中学生对事情的条理化叙述，不仅是表达能力的锻炼，更重要的是对学生思维严密能力的培养。因此在教学中，我努力训练学生用准确而有条理的语言讲出自己的思路、过程和结果。</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1、借助句式说条理</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例如在教学9 + 3时，可叙述为：9 + 1得10，所以先将3分成1和2，9加1得10，再加2得12。结合图与算式还可叙述为：</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原来9有支粉笔，又拿来3支粉笔，一共有几支粉笔？</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经过引导学生用“原来……又拿来……一共有”这样条理化的句式叙述，不仅渗透了简单应用题的结构，还进一步渗透了加法的意义。</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2、依托表格说条理</w:t>
      </w:r>
    </w:p>
    <w:tbl>
      <w:tblPr>
        <w:tblStyle w:val="3"/>
        <w:tblW w:w="4245"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10"/>
        <w:gridCol w:w="1140"/>
        <w:gridCol w:w="1095"/>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11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tc>
        <w:tc>
          <w:tcPr>
            <w:tcW w:w="11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洗衣机</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电冰箱</w:t>
            </w:r>
          </w:p>
        </w:tc>
        <w:tc>
          <w:tcPr>
            <w:tcW w:w="9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电视机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11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原来</w:t>
            </w:r>
          </w:p>
        </w:tc>
        <w:tc>
          <w:tcPr>
            <w:tcW w:w="11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56台</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（）台</w:t>
            </w:r>
          </w:p>
        </w:tc>
        <w:tc>
          <w:tcPr>
            <w:tcW w:w="9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46台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11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卖出</w:t>
            </w:r>
          </w:p>
        </w:tc>
        <w:tc>
          <w:tcPr>
            <w:tcW w:w="11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30台</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20台</w:t>
            </w:r>
          </w:p>
        </w:tc>
        <w:tc>
          <w:tcPr>
            <w:tcW w:w="9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11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剩下</w:t>
            </w:r>
          </w:p>
        </w:tc>
        <w:tc>
          <w:tcPr>
            <w:tcW w:w="11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（）台</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18台</w:t>
            </w:r>
          </w:p>
        </w:tc>
        <w:tc>
          <w:tcPr>
            <w:tcW w:w="9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center"/>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5台</w:t>
            </w:r>
          </w:p>
        </w:tc>
      </w:tr>
    </w:tbl>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又如教学上题时，我让学生叙述为：（1）原来有洗衣机56台，卖出了30台，还剩多少台？（2）商店原来有一些电冰箱，卖出了20台，剩下18台，原来有多少台？（3）商店原来有电视机46台，卖出一些后还剩5台，买出了多少台？通过这样的练习进一步渗透了加减法之间的关系，训练了学生语言的条理性，促进了思维的严密性。</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总之，培养学生的数学语言表达能力并非一日之功，需要我们数学教师坚持不懈地对学生进行长期的训练。厚积方能薄发，相信只要持之以恒，久而久之，学生的数学语言表达能力一定会得到提高，其数学思维能力也必将得到发展。</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参考文献：1.《小学数学课新课程标准》</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2.《小学教学参考》 数学 ， 广西教育杂志社，2009.11</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00" w:lineRule="exact"/>
        <w:jc w:val="left"/>
        <w:textAlignment w:val="auto"/>
        <w:rPr>
          <w:rFonts w:hint="eastAsia" w:ascii="宋体" w:hAnsi="宋体" w:eastAsia="宋体" w:cs="宋体"/>
          <w:color w:val="323E32"/>
          <w:kern w:val="0"/>
          <w:sz w:val="24"/>
          <w:szCs w:val="24"/>
        </w:rPr>
      </w:pPr>
      <w:r>
        <w:rPr>
          <w:rFonts w:hint="eastAsia" w:ascii="宋体" w:hAnsi="宋体" w:eastAsia="宋体" w:cs="宋体"/>
          <w:color w:val="323E32"/>
          <w:kern w:val="0"/>
          <w:sz w:val="24"/>
          <w:szCs w:val="24"/>
        </w:rPr>
        <w:t>3.《小学数学课程与教学》，高等教育出版社，2008.7。</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魏碑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4DD4"/>
    <w:rsid w:val="00484DD4"/>
    <w:rsid w:val="00577FA4"/>
    <w:rsid w:val="00CD01EF"/>
    <w:rsid w:val="476E3F5E"/>
    <w:rsid w:val="7F6D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473</Words>
  <Characters>2698</Characters>
  <Lines>22</Lines>
  <Paragraphs>6</Paragraphs>
  <TotalTime>9</TotalTime>
  <ScaleCrop>false</ScaleCrop>
  <LinksUpToDate>false</LinksUpToDate>
  <CharactersWithSpaces>3165</CharactersWithSpaces>
  <Application>WPS Office_11.1.0.8404_F1E327BC-269C-435d-A152-05C5408002CA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2017-11-01T00:40:00Z</dcterms:created>
  <dc:creator>Administrator</dc:creator>
  <cp:lastModifiedBy>无限</cp:lastModifiedBy>
  <dcterms:modified xsi:type="dcterms:W3CDTF">2019-01-25T00:34:52Z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2052-11.1.0.8404</vt:lpwstr>
  </property>
</Properties>
</file>